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C67EA" w14:textId="77777777" w:rsidR="003E704F" w:rsidRDefault="00E35A1D">
      <w:pPr>
        <w:rPr>
          <w:rFonts w:ascii="方正小标宋简体" w:eastAsia="方正小标宋简体"/>
          <w:sz w:val="44"/>
          <w:szCs w:val="44"/>
        </w:rPr>
      </w:pPr>
      <w:r>
        <w:rPr>
          <w:rFonts w:ascii="方正小标宋简体" w:eastAsia="方正小标宋简体" w:hint="eastAsia"/>
          <w:sz w:val="44"/>
          <w:szCs w:val="44"/>
        </w:rPr>
        <w:t>2</w:t>
      </w:r>
      <w:r>
        <w:rPr>
          <w:rFonts w:ascii="方正小标宋简体" w:eastAsia="方正小标宋简体"/>
          <w:sz w:val="44"/>
          <w:szCs w:val="44"/>
        </w:rPr>
        <w:t>02</w:t>
      </w:r>
      <w:r>
        <w:rPr>
          <w:rFonts w:ascii="方正小标宋简体" w:eastAsia="方正小标宋简体" w:hint="eastAsia"/>
          <w:sz w:val="44"/>
          <w:szCs w:val="44"/>
        </w:rPr>
        <w:t>3</w:t>
      </w:r>
      <w:r>
        <w:rPr>
          <w:rFonts w:ascii="方正小标宋简体" w:eastAsia="方正小标宋简体" w:hint="eastAsia"/>
          <w:sz w:val="44"/>
          <w:szCs w:val="44"/>
        </w:rPr>
        <w:t>年度江苏省科学技术拟申报项目公示</w:t>
      </w:r>
    </w:p>
    <w:p w14:paraId="568B558C" w14:textId="77777777" w:rsidR="003E704F" w:rsidRDefault="003E704F">
      <w:pPr>
        <w:rPr>
          <w:rFonts w:ascii="仿宋_GB2312" w:eastAsia="仿宋_GB2312"/>
          <w:sz w:val="32"/>
          <w:szCs w:val="32"/>
        </w:rPr>
      </w:pPr>
    </w:p>
    <w:p w14:paraId="3A5DB806" w14:textId="77777777" w:rsidR="003E704F" w:rsidRDefault="00E35A1D">
      <w:pPr>
        <w:rPr>
          <w:rFonts w:ascii="仿宋_GB2312" w:eastAsia="仿宋_GB2312"/>
          <w:sz w:val="32"/>
          <w:szCs w:val="32"/>
        </w:rPr>
      </w:pPr>
      <w:r>
        <w:rPr>
          <w:rFonts w:ascii="仿宋_GB2312" w:eastAsia="仿宋_GB2312" w:hint="eastAsia"/>
          <w:sz w:val="32"/>
          <w:szCs w:val="32"/>
        </w:rPr>
        <w:t>项目名称：医用植入级</w:t>
      </w:r>
      <w:r>
        <w:rPr>
          <w:rFonts w:ascii="仿宋_GB2312" w:eastAsia="仿宋_GB2312" w:hint="eastAsia"/>
          <w:sz w:val="32"/>
          <w:szCs w:val="32"/>
        </w:rPr>
        <w:t>PEEK</w:t>
      </w:r>
      <w:r>
        <w:rPr>
          <w:rFonts w:ascii="仿宋_GB2312" w:eastAsia="仿宋_GB2312" w:hint="eastAsia"/>
          <w:sz w:val="32"/>
          <w:szCs w:val="32"/>
        </w:rPr>
        <w:t>材料关键技术研发及产业化</w:t>
      </w:r>
    </w:p>
    <w:p w14:paraId="386981B1" w14:textId="77777777" w:rsidR="003E704F" w:rsidRDefault="00E35A1D">
      <w:pPr>
        <w:rPr>
          <w:rFonts w:ascii="仿宋_GB2312" w:eastAsia="仿宋_GB2312"/>
          <w:sz w:val="32"/>
          <w:szCs w:val="32"/>
        </w:rPr>
      </w:pPr>
      <w:r>
        <w:rPr>
          <w:rFonts w:ascii="仿宋_GB2312" w:eastAsia="仿宋_GB2312" w:hint="eastAsia"/>
          <w:sz w:val="32"/>
          <w:szCs w:val="32"/>
        </w:rPr>
        <w:t>完成单位：江苏君华特种高分子材料股份有限公司；大博医疗科技股份有限公司；东华大学；常州机电职业技术学院；江苏健裕健康医疗器械有限公司</w:t>
      </w:r>
    </w:p>
    <w:p w14:paraId="42A13007" w14:textId="77777777" w:rsidR="003E704F" w:rsidRDefault="00E35A1D">
      <w:pPr>
        <w:rPr>
          <w:rFonts w:ascii="仿宋_GB2312" w:eastAsia="仿宋_GB2312"/>
          <w:sz w:val="32"/>
          <w:szCs w:val="32"/>
        </w:rPr>
      </w:pPr>
      <w:r>
        <w:rPr>
          <w:rFonts w:ascii="仿宋_GB2312" w:eastAsia="仿宋_GB2312" w:hint="eastAsia"/>
          <w:sz w:val="32"/>
          <w:szCs w:val="32"/>
        </w:rPr>
        <w:t>完成人：李军，曾达，朱姝，谭宗尚，刘哲，从飞，李瑞环，丁聪，李跃，时瑞，陶正旺</w:t>
      </w:r>
    </w:p>
    <w:p w14:paraId="3CBC5662" w14:textId="77777777" w:rsidR="003E704F" w:rsidRDefault="00E35A1D">
      <w:pPr>
        <w:rPr>
          <w:rFonts w:ascii="仿宋_GB2312" w:eastAsia="仿宋_GB2312"/>
          <w:sz w:val="32"/>
          <w:szCs w:val="32"/>
        </w:rPr>
      </w:pPr>
      <w:r>
        <w:rPr>
          <w:rFonts w:ascii="仿宋_GB2312" w:eastAsia="仿宋_GB2312" w:hint="eastAsia"/>
          <w:sz w:val="32"/>
          <w:szCs w:val="32"/>
        </w:rPr>
        <w:t>项目简介（</w:t>
      </w:r>
      <w:r>
        <w:rPr>
          <w:rFonts w:ascii="仿宋_GB2312" w:eastAsia="仿宋_GB2312"/>
          <w:sz w:val="32"/>
          <w:szCs w:val="32"/>
        </w:rPr>
        <w:t>3</w:t>
      </w:r>
      <w:r>
        <w:rPr>
          <w:rFonts w:ascii="仿宋_GB2312" w:eastAsia="仿宋_GB2312" w:hint="eastAsia"/>
          <w:sz w:val="32"/>
          <w:szCs w:val="32"/>
        </w:rPr>
        <w:t>00</w:t>
      </w:r>
      <w:r>
        <w:rPr>
          <w:rFonts w:ascii="仿宋_GB2312" w:eastAsia="仿宋_GB2312" w:hint="eastAsia"/>
          <w:sz w:val="32"/>
          <w:szCs w:val="32"/>
        </w:rPr>
        <w:t>字左右）：</w:t>
      </w:r>
    </w:p>
    <w:p w14:paraId="204ABF47" w14:textId="77777777" w:rsidR="003E704F" w:rsidRDefault="00E35A1D">
      <w:pPr>
        <w:ind w:firstLineChars="200" w:firstLine="640"/>
        <w:rPr>
          <w:rFonts w:ascii="仿宋_GB2312" w:eastAsia="仿宋_GB2312"/>
          <w:sz w:val="32"/>
          <w:szCs w:val="32"/>
        </w:rPr>
      </w:pPr>
      <w:r>
        <w:rPr>
          <w:rFonts w:ascii="仿宋_GB2312" w:eastAsia="仿宋_GB2312" w:hint="eastAsia"/>
          <w:sz w:val="32"/>
          <w:szCs w:val="32"/>
        </w:rPr>
        <w:t>本项目通过树脂合成、改性加工、制品成型、生物学验证等系统研究，攻克医用聚醚醚酮树脂的精细可控制备和高纯化技术；聚醚醚酮生物活性改性技术；医用植入级聚醚醚酮板、棒型材</w:t>
      </w:r>
      <w:r>
        <w:rPr>
          <w:rFonts w:ascii="仿宋_GB2312" w:eastAsia="仿宋_GB2312" w:hint="eastAsia"/>
          <w:sz w:val="32"/>
          <w:szCs w:val="32"/>
        </w:rPr>
        <w:t>及丝材的挤出成型及缺陷控制技术以及碳纤维增强聚醚醚酮复合材料接骨板、髓内钉的结构设计及成型技术，突破医用植入级聚醚醚酮产业化和应用关键技术，实现医用聚醚醚酮国产化。满足国家发展大健康产业和转变经济发展方式对生物医用材料的重大战略需求，提升我国医用级</w:t>
      </w:r>
      <w:r>
        <w:rPr>
          <w:rFonts w:ascii="仿宋_GB2312" w:eastAsia="仿宋_GB2312" w:hint="eastAsia"/>
          <w:sz w:val="32"/>
          <w:szCs w:val="32"/>
        </w:rPr>
        <w:t>PAEK</w:t>
      </w:r>
      <w:r>
        <w:rPr>
          <w:rFonts w:ascii="仿宋_GB2312" w:eastAsia="仿宋_GB2312" w:hint="eastAsia"/>
          <w:sz w:val="32"/>
          <w:szCs w:val="32"/>
        </w:rPr>
        <w:t>及其临床产品的科技创新能力和整体竞争力。项目成果已通过江苏省工信厅新技术新产品鉴定，产品核心技术水平属于国内首创，国际领先水平。</w:t>
      </w:r>
      <w:bookmarkStart w:id="0" w:name="_GoBack"/>
      <w:bookmarkEnd w:id="0"/>
    </w:p>
    <w:sectPr w:rsidR="003E70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3BF4A" w14:textId="77777777" w:rsidR="00E35A1D" w:rsidRDefault="00E35A1D" w:rsidP="00917EDA">
      <w:r>
        <w:separator/>
      </w:r>
    </w:p>
  </w:endnote>
  <w:endnote w:type="continuationSeparator" w:id="0">
    <w:p w14:paraId="3A0441DC" w14:textId="77777777" w:rsidR="00E35A1D" w:rsidRDefault="00E35A1D" w:rsidP="0091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B1F68" w14:textId="77777777" w:rsidR="00E35A1D" w:rsidRDefault="00E35A1D" w:rsidP="00917EDA">
      <w:r>
        <w:separator/>
      </w:r>
    </w:p>
  </w:footnote>
  <w:footnote w:type="continuationSeparator" w:id="0">
    <w:p w14:paraId="2D4D3057" w14:textId="77777777" w:rsidR="00E35A1D" w:rsidRDefault="00E35A1D" w:rsidP="00917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ZWJkZmZjNTVlMTNlY2I3OWM0NGE3MTJjMTAzOTMifQ=="/>
  </w:docVars>
  <w:rsids>
    <w:rsidRoot w:val="00B80AD1"/>
    <w:rsid w:val="000739DD"/>
    <w:rsid w:val="003E704F"/>
    <w:rsid w:val="007F01BB"/>
    <w:rsid w:val="00917EDA"/>
    <w:rsid w:val="009938F1"/>
    <w:rsid w:val="00B80AD1"/>
    <w:rsid w:val="00BC5818"/>
    <w:rsid w:val="00C37200"/>
    <w:rsid w:val="00D10206"/>
    <w:rsid w:val="00E23A96"/>
    <w:rsid w:val="00E35A1D"/>
    <w:rsid w:val="5C3979DB"/>
    <w:rsid w:val="745F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3C448"/>
  <w15:docId w15:val="{8D80AD93-4516-40E8-81D9-5D8A2A5E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145281">
      <w:bodyDiv w:val="1"/>
      <w:marLeft w:val="0"/>
      <w:marRight w:val="0"/>
      <w:marTop w:val="0"/>
      <w:marBottom w:val="0"/>
      <w:divBdr>
        <w:top w:val="none" w:sz="0" w:space="0" w:color="auto"/>
        <w:left w:val="none" w:sz="0" w:space="0" w:color="auto"/>
        <w:bottom w:val="none" w:sz="0" w:space="0" w:color="auto"/>
        <w:right w:val="none" w:sz="0" w:space="0" w:color="auto"/>
      </w:divBdr>
    </w:div>
    <w:div w:id="201433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1307</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PC</cp:lastModifiedBy>
  <cp:revision>6</cp:revision>
  <dcterms:created xsi:type="dcterms:W3CDTF">2022-04-28T03:16:00Z</dcterms:created>
  <dcterms:modified xsi:type="dcterms:W3CDTF">2024-02-21T08:22:00Z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4C34A910E0304EDC9B610085D7B5F310_13</vt:lpwstr>
  </property>
</Properties>
</file>